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8D17" w14:textId="56A529A2" w:rsidR="00D81754" w:rsidRPr="00DA42C9" w:rsidRDefault="002878B3" w:rsidP="002732E7">
      <w:pPr>
        <w:spacing w:after="0"/>
        <w:rPr>
          <w:sz w:val="28"/>
          <w:szCs w:val="28"/>
        </w:rPr>
      </w:pPr>
      <w:r w:rsidRPr="00DA42C9">
        <w:rPr>
          <w:sz w:val="28"/>
          <w:szCs w:val="28"/>
        </w:rPr>
        <w:t xml:space="preserve">CAHAG hygiëne advies </w:t>
      </w:r>
      <w:r w:rsidR="000F31D1" w:rsidRPr="00DA42C9">
        <w:rPr>
          <w:sz w:val="28"/>
          <w:szCs w:val="28"/>
        </w:rPr>
        <w:t>inhalatie-devices</w:t>
      </w:r>
    </w:p>
    <w:p w14:paraId="27E187E5" w14:textId="77777777" w:rsidR="00D81754" w:rsidRDefault="00D81754" w:rsidP="002732E7">
      <w:pPr>
        <w:spacing w:after="0"/>
        <w:rPr>
          <w:b/>
          <w:bCs/>
        </w:rPr>
      </w:pPr>
    </w:p>
    <w:p w14:paraId="411FCA82" w14:textId="22182816" w:rsidR="000E6E81" w:rsidRPr="001C043D" w:rsidRDefault="000E6E81" w:rsidP="002732E7">
      <w:pPr>
        <w:spacing w:after="0"/>
        <w:rPr>
          <w:rFonts w:asciiTheme="majorHAnsi" w:hAnsiTheme="majorHAnsi" w:cstheme="majorHAnsi"/>
          <w:sz w:val="24"/>
          <w:szCs w:val="24"/>
        </w:rPr>
      </w:pPr>
      <w:r w:rsidRPr="001C043D">
        <w:rPr>
          <w:rFonts w:asciiTheme="majorHAnsi" w:hAnsiTheme="majorHAnsi" w:cstheme="majorHAnsi"/>
          <w:sz w:val="24"/>
          <w:szCs w:val="24"/>
        </w:rPr>
        <w:t>Voorzetkamers en inhalatie devices</w:t>
      </w:r>
    </w:p>
    <w:p w14:paraId="3C4C827C" w14:textId="208C4AD6" w:rsidR="00083E5D" w:rsidRDefault="001B1F7D" w:rsidP="002732E7">
      <w:pPr>
        <w:spacing w:after="0"/>
      </w:pPr>
      <w:r>
        <w:t>Ma</w:t>
      </w:r>
      <w:r w:rsidR="00CA345B">
        <w:t xml:space="preserve">ak zo veel mogelijk gebruik van </w:t>
      </w:r>
      <w:r>
        <w:t>inhalatie devices/voorzetkamers van eigen patiënt.</w:t>
      </w:r>
    </w:p>
    <w:p w14:paraId="24F6E039" w14:textId="20F3A99B" w:rsidR="00EF7429" w:rsidRDefault="00B42507" w:rsidP="002732E7">
      <w:pPr>
        <w:spacing w:after="0"/>
      </w:pPr>
      <w:r>
        <w:t>Indien dit niet mogelijk is b</w:t>
      </w:r>
      <w:r w:rsidR="00832578">
        <w:t>ij</w:t>
      </w:r>
      <w:r w:rsidR="00EF7429">
        <w:t xml:space="preserve"> een reversibiliteitsmeting maak</w:t>
      </w:r>
      <w:r w:rsidR="00832578">
        <w:t xml:space="preserve"> dan</w:t>
      </w:r>
      <w:r w:rsidR="00EF7429">
        <w:t xml:space="preserve"> gebruik van de dip en dry methode</w:t>
      </w:r>
      <w:r w:rsidR="00B94EEF">
        <w:t>:</w:t>
      </w:r>
    </w:p>
    <w:p w14:paraId="07BC45EE" w14:textId="77777777" w:rsidR="002732E7" w:rsidRDefault="002732E7" w:rsidP="002732E7">
      <w:pPr>
        <w:spacing w:after="0"/>
      </w:pPr>
    </w:p>
    <w:p w14:paraId="1A9C493D" w14:textId="18316C4C" w:rsidR="00B94EEF" w:rsidRDefault="00B94EEF" w:rsidP="002732E7">
      <w:pPr>
        <w:spacing w:after="0"/>
      </w:pPr>
      <w:r>
        <w:t xml:space="preserve">Stap 1: dip en dry </w:t>
      </w:r>
      <w:r w:rsidR="00B42507">
        <w:t xml:space="preserve">voorzetkamer </w:t>
      </w:r>
      <w:r>
        <w:t>in een huishoudelijk sopje</w:t>
      </w:r>
    </w:p>
    <w:p w14:paraId="78B26241" w14:textId="669BB79D" w:rsidR="00B94EEF" w:rsidRDefault="00B94EEF" w:rsidP="002732E7">
      <w:pPr>
        <w:spacing w:after="0"/>
      </w:pPr>
      <w:r>
        <w:t>Stap 2: A</w:t>
      </w:r>
      <w:r w:rsidR="0055073D">
        <w:t>lleen mondstuk in a</w:t>
      </w:r>
      <w:r>
        <w:t>lcohol 70% dompelen en enkele minuten laten verdampen</w:t>
      </w:r>
      <w:r w:rsidR="00F675DB">
        <w:t xml:space="preserve"> en</w:t>
      </w:r>
      <w:r w:rsidR="0082563B" w:rsidRPr="0082563B">
        <w:t xml:space="preserve"> buitenkant voorzetkamer met een alcoholdoekje schoonmaken;</w:t>
      </w:r>
    </w:p>
    <w:p w14:paraId="1E73E9EC" w14:textId="05A4D394" w:rsidR="00484528" w:rsidRDefault="00F61C4A" w:rsidP="00500441">
      <w:pPr>
        <w:spacing w:after="0"/>
      </w:pPr>
      <w:r>
        <w:t>T</w:t>
      </w:r>
      <w:r w:rsidR="00503474">
        <w:t>e</w:t>
      </w:r>
      <w:r>
        <w:t>nzij</w:t>
      </w:r>
      <w:r w:rsidR="00503474">
        <w:t xml:space="preserve"> de instructie van de </w:t>
      </w:r>
      <w:r w:rsidR="00EE7A27">
        <w:t>fabrikant zegt dat dit niet kan</w:t>
      </w:r>
      <w:r w:rsidR="00484528">
        <w:t>.</w:t>
      </w:r>
    </w:p>
    <w:p w14:paraId="2A4BFDA0" w14:textId="23EEE27F" w:rsidR="00CA345B" w:rsidRDefault="00500441" w:rsidP="00500441">
      <w:pPr>
        <w:spacing w:after="0"/>
      </w:pPr>
      <w:r>
        <w:t xml:space="preserve">Controleer de voorzetkamers regelmatig op beschadigingen en krassen aan de binnenzijde en vervang bij gebreken de voorzetkamers. </w:t>
      </w:r>
    </w:p>
    <w:p w14:paraId="72C5B18E" w14:textId="77777777" w:rsidR="00500441" w:rsidRPr="001C043D" w:rsidRDefault="00500441" w:rsidP="00500441">
      <w:pPr>
        <w:spacing w:after="0"/>
      </w:pPr>
    </w:p>
    <w:p w14:paraId="60531FDC" w14:textId="157CB58C" w:rsidR="00CA345B" w:rsidRPr="001C043D" w:rsidRDefault="00CA345B" w:rsidP="00A355E6">
      <w:pPr>
        <w:spacing w:after="0"/>
        <w:rPr>
          <w:rFonts w:asciiTheme="majorHAnsi" w:hAnsiTheme="majorHAnsi" w:cstheme="majorHAnsi"/>
          <w:sz w:val="24"/>
          <w:szCs w:val="24"/>
        </w:rPr>
      </w:pPr>
      <w:r w:rsidRPr="001C043D">
        <w:rPr>
          <w:rFonts w:asciiTheme="majorHAnsi" w:hAnsiTheme="majorHAnsi" w:cstheme="majorHAnsi"/>
          <w:sz w:val="24"/>
          <w:szCs w:val="24"/>
        </w:rPr>
        <w:t>Advies gebruik placebo’s</w:t>
      </w:r>
    </w:p>
    <w:p w14:paraId="6FFA3162" w14:textId="77777777" w:rsidR="00CA345B" w:rsidRDefault="00CA345B" w:rsidP="00A355E6">
      <w:pPr>
        <w:spacing w:after="0"/>
      </w:pPr>
      <w:r>
        <w:t>Gebruik geen placebo’s voor patiënten</w:t>
      </w:r>
    </w:p>
    <w:p w14:paraId="6C455D1B" w14:textId="204554CA" w:rsidR="00CA345B" w:rsidRDefault="00CA345B" w:rsidP="00A355E6">
      <w:pPr>
        <w:spacing w:after="0"/>
      </w:pPr>
      <w:r>
        <w:t>Werk met placebomaterialen op naam van een instructeur. Bestel</w:t>
      </w:r>
      <w:r w:rsidR="00771A18">
        <w:t xml:space="preserve"> </w:t>
      </w:r>
      <w:r>
        <w:t>sets placebo’s en sticker ze op naam, zodat ieder</w:t>
      </w:r>
      <w:r w:rsidR="00771A18">
        <w:t>e POH</w:t>
      </w:r>
      <w:r>
        <w:t xml:space="preserve"> een eigen set he</w:t>
      </w:r>
      <w:r w:rsidR="003D73B6">
        <w:t>eft</w:t>
      </w:r>
      <w:r>
        <w:t xml:space="preserve"> om instructie te geven. Kies daarvoor bijv. voor placebomaterialen uit het regionale formularium. Gaat het om een inhalator die niet in het formularium staat, dan maak je gebruik van de filmpjes op inhalatorgebruik.nl</w:t>
      </w:r>
    </w:p>
    <w:p w14:paraId="002D0069" w14:textId="77777777" w:rsidR="00B2002E" w:rsidRDefault="00CA345B" w:rsidP="00B2002E">
      <w:pPr>
        <w:spacing w:after="0"/>
      </w:pPr>
      <w:r>
        <w:t xml:space="preserve">Voor het bestellen van placebo’s zie de link op </w:t>
      </w:r>
      <w:hyperlink r:id="rId7" w:history="1">
        <w:r w:rsidR="00F535C6" w:rsidRPr="004B327E">
          <w:rPr>
            <w:rStyle w:val="Hyperlink"/>
          </w:rPr>
          <w:t>www.inhalatorgebruik.nl</w:t>
        </w:r>
      </w:hyperlink>
    </w:p>
    <w:p w14:paraId="0A4AACCD" w14:textId="77777777" w:rsidR="00B2002E" w:rsidRDefault="00B2002E" w:rsidP="00B2002E">
      <w:pPr>
        <w:spacing w:after="0"/>
      </w:pPr>
    </w:p>
    <w:p w14:paraId="3C800794" w14:textId="39D12C71" w:rsidR="00500441" w:rsidRDefault="00500441" w:rsidP="00AC5631">
      <w:pPr>
        <w:spacing w:after="0"/>
        <w:ind w:left="708" w:hanging="708"/>
      </w:pPr>
      <w:r w:rsidRPr="001C043D">
        <w:rPr>
          <w:rFonts w:asciiTheme="majorHAnsi" w:hAnsiTheme="majorHAnsi" w:cstheme="majorHAnsi"/>
          <w:sz w:val="24"/>
          <w:szCs w:val="24"/>
        </w:rPr>
        <w:t>Incheck Dial</w:t>
      </w:r>
      <w:r>
        <w:rPr>
          <w:b/>
          <w:bCs/>
        </w:rPr>
        <w:br/>
      </w:r>
      <w:r>
        <w:t>De Incheck Dial is een instrument</w:t>
      </w:r>
      <w:r w:rsidR="00AC5631" w:rsidRPr="00AC5631">
        <w:t xml:space="preserve"> om te kijken of de gekozen inhalator door de patiënt juist gebruikt wordt</w:t>
      </w:r>
      <w:r w:rsidR="00AC5631">
        <w:t xml:space="preserve"> en </w:t>
      </w:r>
      <w:r w:rsidR="00796492">
        <w:t>kan helpen</w:t>
      </w:r>
      <w:r>
        <w:t xml:space="preserve"> bij het kiezen van de meest passende inhalator. Gebruik het device altijd met een disposable 1 weg klep mondstuk. </w:t>
      </w:r>
      <w:r w:rsidR="007B1027">
        <w:t>Na elke gebruik buitenkant Incheck DIAL reinigen met alcohol 70%.</w:t>
      </w:r>
      <w:r>
        <w:br/>
      </w:r>
    </w:p>
    <w:sectPr w:rsidR="005004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C029" w14:textId="77777777" w:rsidR="003D7D2F" w:rsidRDefault="003D7D2F" w:rsidP="004A247E">
      <w:pPr>
        <w:spacing w:after="0" w:line="240" w:lineRule="auto"/>
      </w:pPr>
      <w:r>
        <w:separator/>
      </w:r>
    </w:p>
  </w:endnote>
  <w:endnote w:type="continuationSeparator" w:id="0">
    <w:p w14:paraId="0A0471C1" w14:textId="77777777" w:rsidR="003D7D2F" w:rsidRDefault="003D7D2F" w:rsidP="004A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74C8" w14:textId="77777777" w:rsidR="004A247E" w:rsidRDefault="004A24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BD70" w14:textId="07F10502" w:rsidR="004A247E" w:rsidRDefault="004A247E">
    <w:pPr>
      <w:pStyle w:val="Voettekst"/>
    </w:pPr>
    <w:r>
      <w:t>Versie</w:t>
    </w:r>
    <w:r w:rsidR="006B4AD6">
      <w:t xml:space="preserve"> 2024-06-03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18E5" w14:textId="77777777" w:rsidR="004A247E" w:rsidRDefault="004A24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D2BE" w14:textId="77777777" w:rsidR="003D7D2F" w:rsidRDefault="003D7D2F" w:rsidP="004A247E">
      <w:pPr>
        <w:spacing w:after="0" w:line="240" w:lineRule="auto"/>
      </w:pPr>
      <w:r>
        <w:separator/>
      </w:r>
    </w:p>
  </w:footnote>
  <w:footnote w:type="continuationSeparator" w:id="0">
    <w:p w14:paraId="7D491432" w14:textId="77777777" w:rsidR="003D7D2F" w:rsidRDefault="003D7D2F" w:rsidP="004A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90DD" w14:textId="77777777" w:rsidR="004A247E" w:rsidRDefault="004A24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E8" w14:textId="77777777" w:rsidR="004A247E" w:rsidRDefault="004A24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F905" w14:textId="77777777" w:rsidR="004A247E" w:rsidRDefault="004A24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BBC"/>
    <w:multiLevelType w:val="hybridMultilevel"/>
    <w:tmpl w:val="ABE63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E35A32"/>
    <w:multiLevelType w:val="hybridMultilevel"/>
    <w:tmpl w:val="0B1EE052"/>
    <w:lvl w:ilvl="0" w:tplc="1BAA95C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8314F7"/>
    <w:multiLevelType w:val="hybridMultilevel"/>
    <w:tmpl w:val="2F58B9E8"/>
    <w:lvl w:ilvl="0" w:tplc="555890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529927">
    <w:abstractNumId w:val="1"/>
  </w:num>
  <w:num w:numId="2" w16cid:durableId="1500150135">
    <w:abstractNumId w:val="2"/>
  </w:num>
  <w:num w:numId="3" w16cid:durableId="101719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3B"/>
    <w:rsid w:val="00083E5D"/>
    <w:rsid w:val="000E6E81"/>
    <w:rsid w:val="000F31D1"/>
    <w:rsid w:val="001231EC"/>
    <w:rsid w:val="001B1F7D"/>
    <w:rsid w:val="001C043D"/>
    <w:rsid w:val="002732E7"/>
    <w:rsid w:val="002878B3"/>
    <w:rsid w:val="003773AF"/>
    <w:rsid w:val="003D73B6"/>
    <w:rsid w:val="003D7D2F"/>
    <w:rsid w:val="00484528"/>
    <w:rsid w:val="004A247E"/>
    <w:rsid w:val="00500441"/>
    <w:rsid w:val="00503474"/>
    <w:rsid w:val="0055073D"/>
    <w:rsid w:val="005A3FD4"/>
    <w:rsid w:val="00676C25"/>
    <w:rsid w:val="006B4AD6"/>
    <w:rsid w:val="00771A18"/>
    <w:rsid w:val="00796492"/>
    <w:rsid w:val="007B1027"/>
    <w:rsid w:val="0082563B"/>
    <w:rsid w:val="00832578"/>
    <w:rsid w:val="00A355E6"/>
    <w:rsid w:val="00A61AE4"/>
    <w:rsid w:val="00AC5631"/>
    <w:rsid w:val="00B2002E"/>
    <w:rsid w:val="00B42507"/>
    <w:rsid w:val="00B85201"/>
    <w:rsid w:val="00B94EEF"/>
    <w:rsid w:val="00BA309A"/>
    <w:rsid w:val="00C152F3"/>
    <w:rsid w:val="00CA345B"/>
    <w:rsid w:val="00D0183B"/>
    <w:rsid w:val="00D81754"/>
    <w:rsid w:val="00DA42C9"/>
    <w:rsid w:val="00EA2460"/>
    <w:rsid w:val="00EC4050"/>
    <w:rsid w:val="00EE7A27"/>
    <w:rsid w:val="00EF7429"/>
    <w:rsid w:val="00F535C6"/>
    <w:rsid w:val="00F61C4A"/>
    <w:rsid w:val="00F67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FD6B"/>
  <w15:chartTrackingRefBased/>
  <w15:docId w15:val="{07603F86-BD27-4CFC-9A51-94322AE8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35C6"/>
    <w:rPr>
      <w:color w:val="0563C1" w:themeColor="hyperlink"/>
      <w:u w:val="single"/>
    </w:rPr>
  </w:style>
  <w:style w:type="character" w:styleId="Onopgelostemelding">
    <w:name w:val="Unresolved Mention"/>
    <w:basedOn w:val="Standaardalinea-lettertype"/>
    <w:uiPriority w:val="99"/>
    <w:semiHidden/>
    <w:unhideWhenUsed/>
    <w:rsid w:val="00F535C6"/>
    <w:rPr>
      <w:color w:val="605E5C"/>
      <w:shd w:val="clear" w:color="auto" w:fill="E1DFDD"/>
    </w:rPr>
  </w:style>
  <w:style w:type="character" w:styleId="GevolgdeHyperlink">
    <w:name w:val="FollowedHyperlink"/>
    <w:basedOn w:val="Standaardalinea-lettertype"/>
    <w:uiPriority w:val="99"/>
    <w:semiHidden/>
    <w:unhideWhenUsed/>
    <w:rsid w:val="00F535C6"/>
    <w:rPr>
      <w:color w:val="954F72" w:themeColor="followedHyperlink"/>
      <w:u w:val="single"/>
    </w:rPr>
  </w:style>
  <w:style w:type="paragraph" w:styleId="Lijstalinea">
    <w:name w:val="List Paragraph"/>
    <w:basedOn w:val="Standaard"/>
    <w:uiPriority w:val="34"/>
    <w:qFormat/>
    <w:rsid w:val="007B1027"/>
    <w:pPr>
      <w:ind w:left="720"/>
      <w:contextualSpacing/>
    </w:pPr>
  </w:style>
  <w:style w:type="paragraph" w:styleId="Koptekst">
    <w:name w:val="header"/>
    <w:basedOn w:val="Standaard"/>
    <w:link w:val="KoptekstChar"/>
    <w:uiPriority w:val="99"/>
    <w:unhideWhenUsed/>
    <w:rsid w:val="004A24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247E"/>
  </w:style>
  <w:style w:type="paragraph" w:styleId="Voettekst">
    <w:name w:val="footer"/>
    <w:basedOn w:val="Standaard"/>
    <w:link w:val="VoettekstChar"/>
    <w:uiPriority w:val="99"/>
    <w:unhideWhenUsed/>
    <w:rsid w:val="004A24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halatorgebruik.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Buesink</dc:creator>
  <cp:keywords/>
  <dc:description/>
  <cp:lastModifiedBy>Leonie Keizer | HAP de Weerark</cp:lastModifiedBy>
  <cp:revision>2</cp:revision>
  <dcterms:created xsi:type="dcterms:W3CDTF">2024-06-05T13:28:00Z</dcterms:created>
  <dcterms:modified xsi:type="dcterms:W3CDTF">2024-06-05T13:28:00Z</dcterms:modified>
</cp:coreProperties>
</file>